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1D2664" w:rsidRPr="00CE05C1" w:rsidRDefault="001D2664" w:rsidP="001D2664">
      <w:pPr>
        <w:rPr>
          <w:rFonts w:ascii="Monotype Corsiva" w:hAnsi="Monotype Corsiva"/>
          <w:color w:val="E5DFEC" w:themeColor="accent4" w:themeTint="33"/>
        </w:rPr>
      </w:pPr>
    </w:p>
    <w:p w:rsidR="00E056D6" w:rsidRPr="00CE05C1" w:rsidRDefault="00E056D6" w:rsidP="00E056D6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 xml:space="preserve">O b v o d n á     p o ľ o v n í c k a    k o m o r a   P i e š ť a n y </w:t>
      </w:r>
    </w:p>
    <w:p w:rsidR="00E056D6" w:rsidRPr="00CE05C1" w:rsidRDefault="00E056D6" w:rsidP="00E056D6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>a</w:t>
      </w:r>
    </w:p>
    <w:p w:rsidR="001D2664" w:rsidRPr="00CE05C1" w:rsidRDefault="00823911" w:rsidP="00823911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>O k r e s n á    o r g a n i z á c i a    S l o v e n s k é h o   p o ľ o v n í c k e h o    z v ä z u</w:t>
      </w:r>
    </w:p>
    <w:p w:rsidR="00966585" w:rsidRPr="00CE05C1" w:rsidRDefault="00A76BA2" w:rsidP="001D2664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>Vás srdečne pozýva na</w:t>
      </w:r>
    </w:p>
    <w:p w:rsidR="00A76BA2" w:rsidRPr="00CE05C1" w:rsidRDefault="00A76BA2" w:rsidP="001D2664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</w:p>
    <w:p w:rsidR="00823911" w:rsidRPr="00CE05C1" w:rsidRDefault="001D2664" w:rsidP="001D2664">
      <w:pPr>
        <w:jc w:val="center"/>
        <w:rPr>
          <w:rFonts w:ascii="Monotype Corsiva" w:hAnsi="Monotype Corsiva"/>
          <w:b/>
          <w:color w:val="E5DFEC" w:themeColor="accent4" w:themeTint="33"/>
          <w:sz w:val="48"/>
          <w:szCs w:val="48"/>
        </w:rPr>
      </w:pPr>
      <w:r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>S l á v n o</w:t>
      </w:r>
      <w:r w:rsidR="007F56EA"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> s t n é   z a s a d a n i e   R</w:t>
      </w:r>
      <w:r w:rsidR="00823911"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 xml:space="preserve"> a d y </w:t>
      </w:r>
      <w:r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 xml:space="preserve"> </w:t>
      </w:r>
    </w:p>
    <w:p w:rsidR="001D2664" w:rsidRPr="00CE05C1" w:rsidRDefault="001D2664" w:rsidP="001D2664">
      <w:pPr>
        <w:jc w:val="center"/>
        <w:rPr>
          <w:rFonts w:ascii="Monotype Corsiva" w:hAnsi="Monotype Corsiva"/>
          <w:b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>O P K</w:t>
      </w:r>
      <w:r w:rsidR="00904662">
        <w:rPr>
          <w:rFonts w:ascii="Monotype Corsiva" w:hAnsi="Monotype Corsiva"/>
          <w:b/>
          <w:color w:val="E5DFEC" w:themeColor="accent4" w:themeTint="33"/>
          <w:sz w:val="48"/>
          <w:szCs w:val="48"/>
        </w:rPr>
        <w:t xml:space="preserve"> a  </w:t>
      </w:r>
      <w:r w:rsidR="00904662"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 xml:space="preserve">O k O  S P Z  </w:t>
      </w:r>
      <w:r w:rsidRPr="00CE05C1">
        <w:rPr>
          <w:rFonts w:ascii="Monotype Corsiva" w:hAnsi="Monotype Corsiva"/>
          <w:b/>
          <w:color w:val="E5DFEC" w:themeColor="accent4" w:themeTint="33"/>
          <w:sz w:val="48"/>
          <w:szCs w:val="48"/>
        </w:rPr>
        <w:t xml:space="preserve">P i e š ť a n y </w:t>
      </w:r>
      <w:r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,</w:t>
      </w:r>
    </w:p>
    <w:p w:rsidR="001D2664" w:rsidRPr="00CE05C1" w:rsidRDefault="001D2664" w:rsidP="001D2664">
      <w:pPr>
        <w:jc w:val="center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>ktoré sa uskutoční</w:t>
      </w:r>
    </w:p>
    <w:p w:rsidR="001D2664" w:rsidRPr="00CE05C1" w:rsidRDefault="00A76BA2" w:rsidP="001D2664">
      <w:pPr>
        <w:jc w:val="center"/>
        <w:rPr>
          <w:rFonts w:ascii="Monotype Corsiva" w:hAnsi="Monotype Corsiva"/>
          <w:b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16. júna 2022 o 17</w:t>
      </w:r>
      <w:r w:rsidR="001D2664"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.00 hod.</w:t>
      </w:r>
    </w:p>
    <w:p w:rsidR="001D2664" w:rsidRPr="00CE05C1" w:rsidRDefault="001D2664" w:rsidP="001D2664">
      <w:pPr>
        <w:jc w:val="center"/>
        <w:rPr>
          <w:rFonts w:ascii="Monotype Corsiva" w:hAnsi="Monotype Corsiva"/>
          <w:b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v priestor</w:t>
      </w:r>
      <w:r w:rsidR="00A76BA2"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och kúrie Mórica Beňovského vo Vrbovom</w:t>
      </w:r>
      <w:r w:rsidRPr="00CE05C1">
        <w:rPr>
          <w:rFonts w:ascii="Monotype Corsiva" w:hAnsi="Monotype Corsiva"/>
          <w:b/>
          <w:color w:val="E5DFEC" w:themeColor="accent4" w:themeTint="33"/>
          <w:sz w:val="36"/>
          <w:szCs w:val="36"/>
        </w:rPr>
        <w:t>.</w:t>
      </w:r>
    </w:p>
    <w:p w:rsidR="001D2664" w:rsidRPr="00CE05C1" w:rsidRDefault="001D2664" w:rsidP="001D2664">
      <w:pPr>
        <w:jc w:val="both"/>
        <w:rPr>
          <w:rFonts w:ascii="Monotype Corsiva" w:hAnsi="Monotype Corsiva"/>
          <w:color w:val="E5DFEC" w:themeColor="accent4" w:themeTint="33"/>
          <w:sz w:val="36"/>
          <w:szCs w:val="36"/>
        </w:rPr>
      </w:pPr>
      <w:r w:rsidRPr="00CE05C1">
        <w:rPr>
          <w:rFonts w:ascii="Monotype Corsiva" w:hAnsi="Monotype Corsiva"/>
          <w:color w:val="E5DFEC" w:themeColor="accent4" w:themeTint="33"/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</w:p>
    <w:p w:rsidR="001D2664" w:rsidRPr="00CE05C1" w:rsidRDefault="001D2664" w:rsidP="001D2664">
      <w:pPr>
        <w:jc w:val="both"/>
        <w:rPr>
          <w:rFonts w:ascii="Monotype Corsiva" w:hAnsi="Monotype Corsiva"/>
          <w:b/>
          <w:color w:val="E5DFEC" w:themeColor="accent4" w:themeTint="33"/>
          <w:sz w:val="20"/>
          <w:szCs w:val="20"/>
        </w:rPr>
      </w:pPr>
      <w:r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B05"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</w:t>
      </w:r>
      <w:r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 </w:t>
      </w:r>
      <w:r w:rsidRPr="00CE05C1">
        <w:rPr>
          <w:rFonts w:ascii="Monotype Corsiva" w:hAnsi="Monotype Corsiva"/>
          <w:b/>
          <w:color w:val="E5DFEC" w:themeColor="accent4" w:themeTint="33"/>
          <w:sz w:val="20"/>
          <w:szCs w:val="20"/>
        </w:rPr>
        <w:t>Ing. Ladislav Sabo</w:t>
      </w:r>
    </w:p>
    <w:p w:rsidR="00291DF3" w:rsidRPr="00CE05C1" w:rsidRDefault="001D2664" w:rsidP="00823911">
      <w:pPr>
        <w:jc w:val="both"/>
        <w:rPr>
          <w:rFonts w:ascii="Monotype Corsiva" w:hAnsi="Monotype Corsiva"/>
          <w:color w:val="E5DFEC" w:themeColor="accent4" w:themeTint="33"/>
          <w:sz w:val="20"/>
          <w:szCs w:val="20"/>
        </w:rPr>
      </w:pPr>
      <w:r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                         </w:t>
      </w:r>
      <w:r w:rsidR="00FE1B05"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        </w:t>
      </w:r>
      <w:r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</w:t>
      </w:r>
      <w:r w:rsidR="00EE0A07"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V Piešťanoch 26</w:t>
      </w:r>
      <w:r w:rsidR="00A76BA2"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>. 05. 2022</w:t>
      </w:r>
      <w:r w:rsidRPr="00CE05C1">
        <w:rPr>
          <w:rFonts w:ascii="Monotype Corsiva" w:hAnsi="Monotype Corsiva"/>
          <w:color w:val="E5DFEC" w:themeColor="accent4" w:themeTint="33"/>
          <w:sz w:val="20"/>
          <w:szCs w:val="20"/>
        </w:rPr>
        <w:t xml:space="preserve">                                                                                                                                                            Predseda OPK Piešťany</w:t>
      </w:r>
    </w:p>
    <w:sectPr w:rsidR="00291DF3" w:rsidRPr="00CE05C1" w:rsidSect="001D2664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664"/>
    <w:rsid w:val="0006046C"/>
    <w:rsid w:val="001D2664"/>
    <w:rsid w:val="00291DF3"/>
    <w:rsid w:val="00584504"/>
    <w:rsid w:val="007F56EA"/>
    <w:rsid w:val="00821F4C"/>
    <w:rsid w:val="00823911"/>
    <w:rsid w:val="00827282"/>
    <w:rsid w:val="00904662"/>
    <w:rsid w:val="00966585"/>
    <w:rsid w:val="00A76BA2"/>
    <w:rsid w:val="00CE05C1"/>
    <w:rsid w:val="00D9554A"/>
    <w:rsid w:val="00E056D6"/>
    <w:rsid w:val="00E72FD2"/>
    <w:rsid w:val="00EE0A07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0AA28-D764-43E5-B77D-F2B64C6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2022-05-26T13:12:00Z</cp:lastPrinted>
  <dcterms:created xsi:type="dcterms:W3CDTF">2022-05-26T12:28:00Z</dcterms:created>
  <dcterms:modified xsi:type="dcterms:W3CDTF">2022-05-26T13:39:00Z</dcterms:modified>
</cp:coreProperties>
</file>